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48" w:rsidRDefault="00783C48">
      <w:pPr>
        <w:pStyle w:val="Naslov1"/>
        <w:rPr>
          <w:rFonts w:ascii="Cambria" w:hAnsi="Cambria"/>
        </w:rPr>
      </w:pPr>
      <w:bookmarkStart w:id="0" w:name="_GoBack"/>
      <w:bookmarkEnd w:id="0"/>
    </w:p>
    <w:p w:rsidR="002C0558" w:rsidRPr="00B06FEF" w:rsidRDefault="002C0558">
      <w:pPr>
        <w:pStyle w:val="Naslov1"/>
        <w:rPr>
          <w:rFonts w:ascii="Cambria" w:hAnsi="Cambria"/>
        </w:rPr>
      </w:pPr>
      <w:r w:rsidRPr="00B06FEF">
        <w:rPr>
          <w:rFonts w:ascii="Cambria" w:hAnsi="Cambria"/>
        </w:rPr>
        <w:t>OSNOVNA ŠKOLA</w:t>
      </w:r>
    </w:p>
    <w:p w:rsidR="002C0558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ĐURE PREJCA</w:t>
      </w:r>
    </w:p>
    <w:p w:rsidR="002C0558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D E S I N I Ć</w:t>
      </w:r>
    </w:p>
    <w:p w:rsidR="003A1E6C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 xml:space="preserve">Klasa: </w:t>
      </w:r>
      <w:r w:rsidR="00041277" w:rsidRPr="00B06FEF">
        <w:rPr>
          <w:rFonts w:ascii="Cambria" w:hAnsi="Cambria"/>
          <w:sz w:val="24"/>
          <w:lang w:val="hr-HR"/>
        </w:rPr>
        <w:t>112-0</w:t>
      </w:r>
      <w:r w:rsidR="00D205E5">
        <w:rPr>
          <w:rFonts w:ascii="Cambria" w:hAnsi="Cambria"/>
          <w:sz w:val="24"/>
          <w:lang w:val="hr-HR"/>
        </w:rPr>
        <w:t>2</w:t>
      </w:r>
      <w:r w:rsidR="00041277" w:rsidRPr="00B06FEF">
        <w:rPr>
          <w:rFonts w:ascii="Cambria" w:hAnsi="Cambria"/>
          <w:sz w:val="24"/>
          <w:lang w:val="hr-HR"/>
        </w:rPr>
        <w:t>/</w:t>
      </w:r>
      <w:r w:rsidR="00F7195D" w:rsidRPr="00B06FEF">
        <w:rPr>
          <w:rFonts w:ascii="Cambria" w:hAnsi="Cambria"/>
          <w:sz w:val="24"/>
          <w:lang w:val="hr-HR"/>
        </w:rPr>
        <w:t>1</w:t>
      </w:r>
      <w:r w:rsidR="00D205E5">
        <w:rPr>
          <w:rFonts w:ascii="Cambria" w:hAnsi="Cambria"/>
          <w:sz w:val="24"/>
          <w:lang w:val="hr-HR"/>
        </w:rPr>
        <w:t>9</w:t>
      </w:r>
      <w:r w:rsidR="00041277" w:rsidRPr="00B06FEF">
        <w:rPr>
          <w:rFonts w:ascii="Cambria" w:hAnsi="Cambria"/>
          <w:sz w:val="24"/>
          <w:lang w:val="hr-HR"/>
        </w:rPr>
        <w:t>-01/</w:t>
      </w:r>
      <w:r w:rsidR="00F0734C">
        <w:rPr>
          <w:rFonts w:ascii="Cambria" w:hAnsi="Cambria"/>
          <w:sz w:val="24"/>
          <w:lang w:val="hr-HR"/>
        </w:rPr>
        <w:t>4</w:t>
      </w:r>
    </w:p>
    <w:p w:rsidR="00F7195D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Urbroj: 2214/03-380-4</w:t>
      </w:r>
      <w:r w:rsidR="001D51CB" w:rsidRPr="00B06FEF">
        <w:rPr>
          <w:rFonts w:ascii="Cambria" w:hAnsi="Cambria"/>
          <w:sz w:val="24"/>
          <w:lang w:val="hr-HR"/>
        </w:rPr>
        <w:t>-</w:t>
      </w:r>
      <w:r w:rsidR="00F7195D" w:rsidRPr="00B06FEF">
        <w:rPr>
          <w:rFonts w:ascii="Cambria" w:hAnsi="Cambria"/>
          <w:sz w:val="24"/>
          <w:lang w:val="hr-HR"/>
        </w:rPr>
        <w:t>1</w:t>
      </w:r>
      <w:r w:rsidR="00D205E5">
        <w:rPr>
          <w:rFonts w:ascii="Cambria" w:hAnsi="Cambria"/>
          <w:sz w:val="24"/>
          <w:lang w:val="hr-HR"/>
        </w:rPr>
        <w:t>9</w:t>
      </w:r>
      <w:r w:rsidR="00F7195D" w:rsidRPr="00B06FEF">
        <w:rPr>
          <w:rFonts w:ascii="Cambria" w:hAnsi="Cambria"/>
          <w:sz w:val="24"/>
          <w:lang w:val="hr-HR"/>
        </w:rPr>
        <w:t>-</w:t>
      </w:r>
      <w:r w:rsidR="00D205E5">
        <w:rPr>
          <w:rFonts w:ascii="Cambria" w:hAnsi="Cambria"/>
          <w:sz w:val="24"/>
          <w:lang w:val="hr-HR"/>
        </w:rPr>
        <w:t>1</w:t>
      </w:r>
    </w:p>
    <w:p w:rsidR="0090170D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Desinić,</w:t>
      </w:r>
      <w:r w:rsidR="00442CE2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 xml:space="preserve">  </w:t>
      </w:r>
      <w:r w:rsidR="00D205E5">
        <w:rPr>
          <w:rFonts w:ascii="Cambria" w:hAnsi="Cambria"/>
          <w:sz w:val="24"/>
          <w:lang w:val="hr-HR"/>
        </w:rPr>
        <w:t>1</w:t>
      </w:r>
      <w:r w:rsidR="00F0734C">
        <w:rPr>
          <w:rFonts w:ascii="Cambria" w:hAnsi="Cambria"/>
          <w:sz w:val="24"/>
          <w:lang w:val="hr-HR"/>
        </w:rPr>
        <w:t>9</w:t>
      </w:r>
      <w:r w:rsidR="008103C8">
        <w:rPr>
          <w:rFonts w:ascii="Cambria" w:hAnsi="Cambria"/>
          <w:sz w:val="24"/>
          <w:lang w:val="hr-HR"/>
        </w:rPr>
        <w:t>.</w:t>
      </w:r>
      <w:r w:rsidR="002A59CD">
        <w:rPr>
          <w:rFonts w:ascii="Cambria" w:hAnsi="Cambria"/>
          <w:sz w:val="24"/>
          <w:lang w:val="hr-HR"/>
        </w:rPr>
        <w:t xml:space="preserve"> </w:t>
      </w:r>
      <w:r w:rsidR="008103C8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 xml:space="preserve">kolovoza </w:t>
      </w:r>
      <w:r w:rsidR="00F7195D" w:rsidRPr="00B06FEF">
        <w:rPr>
          <w:rFonts w:ascii="Cambria" w:hAnsi="Cambria"/>
          <w:sz w:val="24"/>
          <w:lang w:val="hr-HR"/>
        </w:rPr>
        <w:t xml:space="preserve"> 201</w:t>
      </w:r>
      <w:r w:rsidR="00D205E5">
        <w:rPr>
          <w:rFonts w:ascii="Cambria" w:hAnsi="Cambria"/>
          <w:sz w:val="24"/>
          <w:lang w:val="hr-HR"/>
        </w:rPr>
        <w:t>9</w:t>
      </w:r>
      <w:r w:rsidR="00F7195D" w:rsidRPr="00B06FEF">
        <w:rPr>
          <w:rFonts w:ascii="Cambria" w:hAnsi="Cambria"/>
          <w:sz w:val="24"/>
          <w:lang w:val="hr-HR"/>
        </w:rPr>
        <w:t>.</w:t>
      </w:r>
      <w:r w:rsidRPr="00B06FEF">
        <w:rPr>
          <w:rFonts w:ascii="Cambria" w:hAnsi="Cambria"/>
          <w:sz w:val="24"/>
          <w:lang w:val="hr-HR"/>
        </w:rPr>
        <w:tab/>
      </w:r>
      <w:r w:rsidRPr="00B06FEF">
        <w:rPr>
          <w:rFonts w:ascii="Cambria" w:hAnsi="Cambria"/>
          <w:sz w:val="24"/>
          <w:lang w:val="hr-HR"/>
        </w:rPr>
        <w:tab/>
      </w:r>
    </w:p>
    <w:p w:rsidR="004B44BE" w:rsidRPr="00B06FEF" w:rsidRDefault="0090170D" w:rsidP="00086E27">
      <w:pPr>
        <w:ind w:left="4320"/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ab/>
      </w:r>
      <w:r w:rsidR="001D51CB" w:rsidRPr="00B06FEF">
        <w:rPr>
          <w:rFonts w:ascii="Cambria" w:hAnsi="Cambria"/>
          <w:sz w:val="24"/>
          <w:lang w:val="hr-HR"/>
        </w:rPr>
        <w:tab/>
      </w:r>
      <w:r w:rsidRPr="00B06FEF">
        <w:rPr>
          <w:rFonts w:ascii="Cambria" w:hAnsi="Cambria"/>
          <w:sz w:val="24"/>
          <w:lang w:val="hr-HR"/>
        </w:rPr>
        <w:tab/>
      </w:r>
      <w:r w:rsidR="001D51CB" w:rsidRPr="00B06FEF">
        <w:rPr>
          <w:rFonts w:ascii="Cambria" w:hAnsi="Cambria"/>
          <w:sz w:val="24"/>
          <w:lang w:val="hr-HR"/>
        </w:rPr>
        <w:tab/>
        <w:t xml:space="preserve">                                                                  </w:t>
      </w:r>
      <w:r w:rsidR="00D301EA" w:rsidRPr="00B06FEF">
        <w:rPr>
          <w:rFonts w:ascii="Cambria" w:hAnsi="Cambria"/>
          <w:sz w:val="24"/>
          <w:lang w:val="hr-HR"/>
        </w:rPr>
        <w:t xml:space="preserve">            </w:t>
      </w:r>
    </w:p>
    <w:p w:rsidR="00041277" w:rsidRDefault="00E243C0" w:rsidP="00AD67F3">
      <w:pPr>
        <w:rPr>
          <w:rFonts w:ascii="Cambria" w:hAnsi="Cambria"/>
          <w:sz w:val="24"/>
          <w:lang w:val="hr-HR"/>
        </w:rPr>
      </w:pPr>
      <w:r>
        <w:rPr>
          <w:rFonts w:ascii="Cambria" w:hAnsi="Cambria"/>
          <w:sz w:val="24"/>
          <w:lang w:val="hr-HR"/>
        </w:rPr>
        <w:t>T</w:t>
      </w:r>
      <w:r w:rsidR="00B06FEF" w:rsidRPr="00B06FEF">
        <w:rPr>
          <w:rFonts w:ascii="Cambria" w:hAnsi="Cambria"/>
          <w:sz w:val="24"/>
          <w:lang w:val="hr-HR"/>
        </w:rPr>
        <w:t>emelj</w:t>
      </w:r>
      <w:r>
        <w:rPr>
          <w:rFonts w:ascii="Cambria" w:hAnsi="Cambria"/>
          <w:sz w:val="24"/>
          <w:lang w:val="hr-HR"/>
        </w:rPr>
        <w:t>em</w:t>
      </w:r>
      <w:r w:rsidR="003F6556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 xml:space="preserve">članka 107. </w:t>
      </w:r>
      <w:r w:rsidR="003F6556" w:rsidRPr="00B06FEF">
        <w:rPr>
          <w:rFonts w:ascii="Cambria" w:hAnsi="Cambria"/>
          <w:sz w:val="24"/>
          <w:lang w:val="hr-HR"/>
        </w:rPr>
        <w:t>Zakon</w:t>
      </w:r>
      <w:r w:rsidR="00776BD3" w:rsidRPr="00B06FEF">
        <w:rPr>
          <w:rFonts w:ascii="Cambria" w:hAnsi="Cambria"/>
          <w:sz w:val="24"/>
          <w:lang w:val="hr-HR"/>
        </w:rPr>
        <w:t>a</w:t>
      </w:r>
      <w:r w:rsidR="003F6556" w:rsidRPr="00B06FEF">
        <w:rPr>
          <w:rFonts w:ascii="Cambria" w:hAnsi="Cambria"/>
          <w:sz w:val="24"/>
          <w:lang w:val="hr-HR"/>
        </w:rPr>
        <w:t xml:space="preserve"> o odgoju i obrazovanju  u osnovnoj i srednjoj školi (N</w:t>
      </w:r>
      <w:r w:rsidR="004B44BE" w:rsidRPr="00B06FEF">
        <w:rPr>
          <w:rFonts w:ascii="Cambria" w:hAnsi="Cambria"/>
          <w:sz w:val="24"/>
          <w:lang w:val="hr-HR"/>
        </w:rPr>
        <w:t>.</w:t>
      </w:r>
      <w:r w:rsidR="003F6556" w:rsidRPr="00B06FEF">
        <w:rPr>
          <w:rFonts w:ascii="Cambria" w:hAnsi="Cambria"/>
          <w:sz w:val="24"/>
          <w:lang w:val="hr-HR"/>
        </w:rPr>
        <w:t>N</w:t>
      </w:r>
      <w:r w:rsidR="004B44BE" w:rsidRPr="00B06FEF">
        <w:rPr>
          <w:rFonts w:ascii="Cambria" w:hAnsi="Cambria"/>
          <w:sz w:val="24"/>
          <w:lang w:val="hr-HR"/>
        </w:rPr>
        <w:t>.</w:t>
      </w:r>
      <w:r w:rsidR="005A1F5B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>87/08., 86/09., 92/10., 105/10., 90/11., 16/12., 86/12.,</w:t>
      </w:r>
      <w:r w:rsidR="003F6556" w:rsidRPr="00B06FEF">
        <w:rPr>
          <w:rFonts w:ascii="Cambria" w:hAnsi="Cambria"/>
          <w:sz w:val="24"/>
          <w:lang w:val="hr-HR"/>
        </w:rPr>
        <w:t xml:space="preserve"> </w:t>
      </w:r>
      <w:r w:rsidR="00620C50" w:rsidRPr="00B06FEF">
        <w:rPr>
          <w:rFonts w:ascii="Cambria" w:hAnsi="Cambria"/>
          <w:sz w:val="24"/>
          <w:lang w:val="hr-HR"/>
        </w:rPr>
        <w:t>126./12.</w:t>
      </w:r>
      <w:r w:rsidR="00B06FEF" w:rsidRPr="00B06FEF">
        <w:rPr>
          <w:rFonts w:ascii="Cambria" w:hAnsi="Cambria"/>
          <w:sz w:val="24"/>
          <w:lang w:val="hr-HR"/>
        </w:rPr>
        <w:t>, 93/13., 152/14.</w:t>
      </w:r>
      <w:r w:rsidR="00745380">
        <w:rPr>
          <w:rFonts w:ascii="Cambria" w:hAnsi="Cambria"/>
          <w:sz w:val="24"/>
          <w:lang w:val="hr-HR"/>
        </w:rPr>
        <w:t>, 7./17.</w:t>
      </w:r>
      <w:r w:rsidR="00D205E5">
        <w:rPr>
          <w:rFonts w:ascii="Cambria" w:hAnsi="Cambria"/>
          <w:sz w:val="24"/>
          <w:lang w:val="hr-HR"/>
        </w:rPr>
        <w:t xml:space="preserve"> i 68/18.</w:t>
      </w:r>
      <w:r w:rsidR="00620C50" w:rsidRPr="00B06FEF">
        <w:rPr>
          <w:rFonts w:ascii="Cambria" w:hAnsi="Cambria"/>
          <w:sz w:val="24"/>
          <w:lang w:val="hr-HR"/>
        </w:rPr>
        <w:t>)</w:t>
      </w:r>
      <w:r w:rsidR="00D205E5">
        <w:rPr>
          <w:rFonts w:ascii="Cambria" w:hAnsi="Cambria"/>
          <w:sz w:val="24"/>
          <w:lang w:val="hr-HR"/>
        </w:rPr>
        <w:t xml:space="preserve">, te članka 2. </w:t>
      </w:r>
      <w:r w:rsidR="00964D73">
        <w:rPr>
          <w:rFonts w:ascii="Cambria" w:hAnsi="Cambria"/>
          <w:sz w:val="24"/>
          <w:lang w:val="hr-HR"/>
        </w:rPr>
        <w:t>i</w:t>
      </w:r>
      <w:r w:rsidR="00D205E5">
        <w:rPr>
          <w:rFonts w:ascii="Cambria" w:hAnsi="Cambria"/>
          <w:sz w:val="24"/>
          <w:lang w:val="hr-HR"/>
        </w:rPr>
        <w:t xml:space="preserve"> 3. Pravilnika o načinu i postupku kojim se svim kandidatima za zapošljavanje osigurava jednaka dostupnost javnim službama pod jednakim uvjetima te vrednovanje kandidata prijavljenih na natječaj ravnateljica</w:t>
      </w:r>
      <w:r w:rsidR="00620C50" w:rsidRPr="00B06FEF">
        <w:rPr>
          <w:rFonts w:ascii="Cambria" w:hAnsi="Cambria"/>
          <w:sz w:val="24"/>
          <w:lang w:val="hr-HR"/>
        </w:rPr>
        <w:t xml:space="preserve"> </w:t>
      </w:r>
      <w:r w:rsidR="002C0558" w:rsidRPr="00B06FEF">
        <w:rPr>
          <w:rFonts w:ascii="Cambria" w:hAnsi="Cambria"/>
          <w:sz w:val="24"/>
          <w:lang w:val="hr-HR"/>
        </w:rPr>
        <w:t>Osnovn</w:t>
      </w:r>
      <w:r w:rsidR="00D205E5">
        <w:rPr>
          <w:rFonts w:ascii="Cambria" w:hAnsi="Cambria"/>
          <w:sz w:val="24"/>
          <w:lang w:val="hr-HR"/>
        </w:rPr>
        <w:t>e</w:t>
      </w:r>
      <w:r w:rsidR="002C0558" w:rsidRPr="00B06FEF">
        <w:rPr>
          <w:rFonts w:ascii="Cambria" w:hAnsi="Cambria"/>
          <w:sz w:val="24"/>
          <w:lang w:val="hr-HR"/>
        </w:rPr>
        <w:t xml:space="preserve"> škol</w:t>
      </w:r>
      <w:r w:rsidR="00D205E5">
        <w:rPr>
          <w:rFonts w:ascii="Cambria" w:hAnsi="Cambria"/>
          <w:sz w:val="24"/>
          <w:lang w:val="hr-HR"/>
        </w:rPr>
        <w:t>e</w:t>
      </w:r>
      <w:r w:rsidR="002C0558" w:rsidRPr="00B06FEF">
        <w:rPr>
          <w:rFonts w:ascii="Cambria" w:hAnsi="Cambria"/>
          <w:sz w:val="24"/>
          <w:lang w:val="hr-HR"/>
        </w:rPr>
        <w:t xml:space="preserve"> Đure Prejca, Desinić</w:t>
      </w:r>
      <w:r w:rsidR="004B44BE" w:rsidRPr="00B06FEF">
        <w:rPr>
          <w:rFonts w:ascii="Cambria" w:hAnsi="Cambria"/>
          <w:sz w:val="24"/>
          <w:lang w:val="hr-HR"/>
        </w:rPr>
        <w:t xml:space="preserve"> </w:t>
      </w:r>
      <w:r w:rsidR="002C0558" w:rsidRPr="00B06FEF">
        <w:rPr>
          <w:rFonts w:ascii="Cambria" w:hAnsi="Cambria"/>
          <w:sz w:val="24"/>
          <w:lang w:val="hr-HR"/>
        </w:rPr>
        <w:t xml:space="preserve"> </w:t>
      </w:r>
      <w:r w:rsidR="00B06FEF" w:rsidRPr="00B06FEF">
        <w:rPr>
          <w:rFonts w:ascii="Cambria" w:hAnsi="Cambria"/>
          <w:sz w:val="24"/>
          <w:lang w:val="hr-HR"/>
        </w:rPr>
        <w:t>raspisuje</w:t>
      </w:r>
    </w:p>
    <w:p w:rsidR="00D205E5" w:rsidRPr="00AD67F3" w:rsidRDefault="00D205E5" w:rsidP="00AD67F3">
      <w:pPr>
        <w:rPr>
          <w:rFonts w:ascii="Cambria" w:hAnsi="Cambria"/>
          <w:sz w:val="24"/>
          <w:lang w:val="hr-HR"/>
        </w:rPr>
      </w:pPr>
    </w:p>
    <w:p w:rsidR="002C0558" w:rsidRPr="00B06FEF" w:rsidRDefault="0025744C" w:rsidP="0025744C">
      <w:pPr>
        <w:pStyle w:val="Naslov2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</w:t>
      </w:r>
      <w:r w:rsidR="002C0558" w:rsidRPr="00B06FEF">
        <w:rPr>
          <w:rFonts w:ascii="Cambria" w:hAnsi="Cambria"/>
          <w:b/>
        </w:rPr>
        <w:t>NATJEČAJ</w:t>
      </w:r>
      <w:r>
        <w:rPr>
          <w:rFonts w:ascii="Cambria" w:hAnsi="Cambria"/>
          <w:b/>
        </w:rPr>
        <w:t xml:space="preserve"> ZA ZASNIVANJE RADNOG ODNOSA</w:t>
      </w:r>
    </w:p>
    <w:p w:rsidR="00914971" w:rsidRPr="00B06FEF" w:rsidRDefault="00860886" w:rsidP="001D51CB">
      <w:pPr>
        <w:rPr>
          <w:rFonts w:ascii="Cambria" w:hAnsi="Cambria"/>
          <w:lang w:val="hr-HR"/>
        </w:rPr>
      </w:pPr>
      <w:r w:rsidRPr="00B06FEF">
        <w:rPr>
          <w:rFonts w:ascii="Cambria" w:hAnsi="Cambria"/>
          <w:lang w:val="hr-HR"/>
        </w:rPr>
        <w:tab/>
      </w:r>
      <w:r w:rsidR="00A80765" w:rsidRPr="00B06FEF">
        <w:rPr>
          <w:rFonts w:ascii="Cambria" w:hAnsi="Cambria"/>
          <w:lang w:val="hr-HR"/>
        </w:rPr>
        <w:tab/>
      </w:r>
      <w:r w:rsidR="00A80765" w:rsidRPr="00B06FEF">
        <w:rPr>
          <w:rFonts w:ascii="Cambria" w:hAnsi="Cambria"/>
          <w:lang w:val="hr-HR"/>
        </w:rPr>
        <w:tab/>
        <w:t xml:space="preserve">    </w:t>
      </w:r>
      <w:r w:rsidR="00646CB3" w:rsidRPr="00B06FEF">
        <w:rPr>
          <w:rFonts w:ascii="Cambria" w:hAnsi="Cambria"/>
          <w:lang w:val="hr-HR"/>
        </w:rPr>
        <w:t xml:space="preserve">       </w:t>
      </w:r>
      <w:r w:rsidR="00745380">
        <w:rPr>
          <w:rFonts w:ascii="Cambria" w:hAnsi="Cambria"/>
          <w:lang w:val="hr-HR"/>
        </w:rPr>
        <w:t xml:space="preserve">                 </w:t>
      </w:r>
    </w:p>
    <w:p w:rsidR="00202A35" w:rsidRPr="00964D73" w:rsidRDefault="0025744C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>MJESTO RADA: Osnovna škola Đure Prejca Desinić, Ratkajeva 8, 49216 Desinić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 (poslovi se u pravilu obavljaju u sjedištu Škole, a prema potrebi i izvan sjedišta Škole)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>RADNO MJESTO ZA KOJE SE RASPISUJE NATJEČAJ:  UČITELJ RAZREDNE NASTAVE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>BROJ IZVRŠITELJA:  1 izvršitelj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>TJEDNO RADNO VRIJEME: 40 sati tjedno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TRAJANJE UGOVORA O RADU: Ugovor se sklapa na neodređeno, puno radno vrijeme  </w:t>
      </w:r>
    </w:p>
    <w:p w:rsidR="00964D73" w:rsidRPr="00964D73" w:rsidRDefault="00964D73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>UVJETI ZA ZASNIVANJE RADNOG ODNOSA; Uz opće uvjete za zasnivanje radnog odnosa, sukladno općim propisima o radu, kandidati trebaju ispunjavati i posebne uvjete propisane člankom 105. Zakona o odgoju i obrazovanju u osnovnoj i srednjoj školi ((N.N. 87/08., 86/09., 92/10., 105/10., 90/11., 16/12., 86/12., 126./12., 93/13., 152/14., 7./17. i 68/18.)</w:t>
      </w:r>
      <w:r>
        <w:rPr>
          <w:rFonts w:ascii="Cambria" w:hAnsi="Cambria"/>
          <w:sz w:val="24"/>
          <w:szCs w:val="24"/>
          <w:lang w:val="hr-HR"/>
        </w:rPr>
        <w:t xml:space="preserve"> i uvjete propisane Pravilnikom o odgovarajućoj vrsti  obrazovanja učitelja i stručnih suradnika u osnovnoj školi (NN. 6/19.)</w:t>
      </w: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a to su:</w:t>
      </w: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OPĆI UVJETI</w:t>
      </w:r>
    </w:p>
    <w:p w:rsidR="00964D73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</w:t>
      </w:r>
      <w:r w:rsidR="00964D73">
        <w:rPr>
          <w:rFonts w:ascii="Cambria" w:hAnsi="Cambria"/>
          <w:sz w:val="24"/>
          <w:szCs w:val="24"/>
          <w:lang w:val="hr-HR"/>
        </w:rPr>
        <w:t xml:space="preserve">Propisani općim propisima o radu i člankom 105. Zakona o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>87/08., 86/09., 92/10., 105/10., 90/11., 16/12., 86/12., 126./12., 93/13., 152/14., 7./17. i 68/18.)</w:t>
      </w:r>
    </w:p>
    <w:p w:rsidR="005C3201" w:rsidRDefault="005C3201" w:rsidP="001D51CB">
      <w:pPr>
        <w:rPr>
          <w:rFonts w:ascii="Cambria" w:hAnsi="Cambria"/>
          <w:sz w:val="24"/>
          <w:szCs w:val="24"/>
          <w:lang w:val="hr-HR"/>
        </w:rPr>
      </w:pPr>
    </w:p>
    <w:p w:rsidR="005C3201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POSEBNI UVJETI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Propisani člankom 105. Zakona o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 xml:space="preserve">87/08., 86/09., 92/10., 105/10., 90/11., 16/12., 86/12., 126./12., </w:t>
      </w:r>
      <w:r w:rsidRPr="00964D73">
        <w:rPr>
          <w:rFonts w:ascii="Cambria" w:hAnsi="Cambria"/>
          <w:sz w:val="24"/>
          <w:szCs w:val="24"/>
          <w:lang w:val="hr-HR"/>
        </w:rPr>
        <w:lastRenderedPageBreak/>
        <w:t>93/13., 152/14., 7./17. i 68/18.)</w:t>
      </w:r>
      <w:r>
        <w:rPr>
          <w:rFonts w:ascii="Cambria" w:hAnsi="Cambria"/>
          <w:sz w:val="24"/>
          <w:szCs w:val="24"/>
          <w:lang w:val="hr-HR"/>
        </w:rPr>
        <w:t xml:space="preserve"> i Pravilnikom o odgovarajućoj vrsti obrazovanja učitelja i stručnih suradnika u osnovnoj školi (NN: 6/19.)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DOKUMENTI I PRILOZI KOJIMA SE DOKAZUJE ISPUNJENOST UVJETA I KOJE JE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POTREBNO PRILOŽITI U PRIJAVI NA NATJEČAJ: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   Prijavu na natječaj vlastoručno potpisanu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2.    Životopis 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   Presliku dokaza o stručnoj spremi (diploma)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    Presliku domovnice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5.    Potvrdu ili elektronički zapis o podatcima evidentiranim u matičnoj </w:t>
      </w:r>
    </w:p>
    <w:p w:rsidR="0046154C" w:rsidRDefault="0046154C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Evidenciji HZMO</w:t>
      </w:r>
    </w:p>
    <w:p w:rsidR="0046154C" w:rsidRDefault="0046154C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6.   Uvjerenje nadležnog suda da se protiv kandidata ne vodi kazneni postupak ne </w:t>
      </w:r>
      <w:r w:rsidR="000209C9">
        <w:rPr>
          <w:rFonts w:ascii="Cambria" w:hAnsi="Cambria"/>
          <w:sz w:val="24"/>
          <w:szCs w:val="24"/>
          <w:lang w:val="hr-HR"/>
        </w:rPr>
        <w:t>s</w:t>
      </w:r>
      <w:r>
        <w:rPr>
          <w:rFonts w:ascii="Cambria" w:hAnsi="Cambria"/>
          <w:sz w:val="24"/>
          <w:szCs w:val="24"/>
          <w:lang w:val="hr-HR"/>
        </w:rPr>
        <w:t xml:space="preserve">tariji od 6 mjeseci – dokaz o nepostojanju zapreke iz članka 106.  Zakona o    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>87/08., 86/09., 92/10., 105/10., 90/11., 16/12., 86/12., 126./12., 93/13., 152/14., 7./17. i 68/18.)</w:t>
      </w:r>
    </w:p>
    <w:p w:rsidR="005C3201" w:rsidRPr="00964D73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</w:r>
    </w:p>
    <w:p w:rsidR="000209C9" w:rsidRDefault="000209C9" w:rsidP="00964D73">
      <w:pPr>
        <w:rPr>
          <w:sz w:val="24"/>
          <w:szCs w:val="24"/>
        </w:rPr>
      </w:pPr>
      <w:r>
        <w:rPr>
          <w:sz w:val="24"/>
          <w:szCs w:val="24"/>
        </w:rPr>
        <w:t>Isprave se prilažu u neovjerenoj preslici a nakon odabira kandidata, a prije potpisivanja ugovora o radu, odabrani kandidat bit će pozvan na dostavu originala ili ovjerene preslike.</w:t>
      </w:r>
    </w:p>
    <w:p w:rsidR="000209C9" w:rsidRDefault="000209C9" w:rsidP="00964D73">
      <w:pPr>
        <w:rPr>
          <w:sz w:val="24"/>
          <w:szCs w:val="24"/>
        </w:rPr>
      </w:pPr>
    </w:p>
    <w:p w:rsidR="000209C9" w:rsidRDefault="000209C9" w:rsidP="00964D73">
      <w:pPr>
        <w:rPr>
          <w:sz w:val="24"/>
          <w:szCs w:val="24"/>
        </w:rPr>
      </w:pPr>
      <w:r>
        <w:rPr>
          <w:sz w:val="24"/>
          <w:szCs w:val="24"/>
        </w:rPr>
        <w:t>Za izabranog kandidata tražit će se provjera vjerodostojnosti isprave o stupnju obrazovanja od nadležne obrazovne institucije.</w:t>
      </w:r>
    </w:p>
    <w:p w:rsidR="000209C9" w:rsidRDefault="000209C9" w:rsidP="00964D73">
      <w:pPr>
        <w:rPr>
          <w:sz w:val="24"/>
          <w:szCs w:val="24"/>
        </w:rPr>
      </w:pPr>
    </w:p>
    <w:p w:rsidR="00964D73" w:rsidRPr="00964D73" w:rsidRDefault="000209C9" w:rsidP="00964D73">
      <w:pPr>
        <w:rPr>
          <w:sz w:val="24"/>
          <w:szCs w:val="24"/>
        </w:rPr>
      </w:pPr>
      <w:r>
        <w:rPr>
          <w:sz w:val="24"/>
          <w:szCs w:val="24"/>
        </w:rPr>
        <w:t>Kandidat koji je stekao inozemnu obrazovnu kvalifikaciju u inozemstvu dužan je uz projavu na natječaj priložiti rješenje određenog visokog učilišta o priznavanju potpune istovrijednosti u skladu sa Zakonom o proznavanju istovrijednosti stranih školskih svjedodžbi i diploma (NN 57/96 i 21/00.) ili rješenje Agencije za znanost i visoko obrazovanje o stručnom</w:t>
      </w:r>
      <w:r w:rsidR="00F732B7">
        <w:rPr>
          <w:sz w:val="24"/>
          <w:szCs w:val="24"/>
        </w:rPr>
        <w:t xml:space="preserve"> priznavanju inozemne visokoškolske kvalifikacije u skladu sa Zakonom o priznavanju inozemnih obrazovnih kvalifikacija (NN. 158/03., 198/03., 138/06. i 45/11.), te u skladu sa Zakonom o reguliranim profesijama i priznavanju inozemnih  stručnih kvalifikacija (NN. 82/15.) rješenje Ministarstva znanosti i obrazovanja o priznavanju inozemne stručne kvalifikacije radi pristupa reguliranoj profesiji.</w:t>
      </w:r>
      <w:r w:rsidR="00964D73" w:rsidRPr="00964D73">
        <w:rPr>
          <w:sz w:val="24"/>
          <w:szCs w:val="24"/>
        </w:rPr>
        <w:br/>
      </w:r>
    </w:p>
    <w:p w:rsidR="00351666" w:rsidRDefault="00351666" w:rsidP="00964D73">
      <w:pPr>
        <w:rPr>
          <w:sz w:val="24"/>
          <w:szCs w:val="24"/>
        </w:rPr>
      </w:pPr>
      <w:r>
        <w:rPr>
          <w:sz w:val="24"/>
          <w:szCs w:val="24"/>
        </w:rPr>
        <w:t>NAPOMENA ZA KANDIDATE S PRAVOM PREDNOSTI PRI ZAPOŠLJAVANJU:</w:t>
      </w:r>
    </w:p>
    <w:p w:rsidR="00351666" w:rsidRDefault="00351666" w:rsidP="00351666">
      <w:pPr>
        <w:pStyle w:val="Naslov1"/>
      </w:pPr>
      <w:r>
        <w:rPr>
          <w:szCs w:val="24"/>
        </w:rPr>
        <w:t>Kandidat koji se poziva na pravo prednosti pri zapošljavanju prema posebnom zakonu dužan je u prijavi na natječaj pozvati se na to pravo i priložiti dokaz o ispunjavanju uvjeta na pravo na koje se poziva.</w:t>
      </w:r>
      <w:r w:rsidR="00964D73" w:rsidRPr="00964D73">
        <w:rPr>
          <w:szCs w:val="24"/>
        </w:rPr>
        <w:br/>
      </w:r>
      <w:r>
        <w:t xml:space="preserve">Kandidati koji ostvaruju prednost pri zapošljavanju prema Zakonu o hrvatskim braniteljima iz Domovinskog rata i članovima njihovih obitelji (NN br. 121/17) dužni su priložiti dokumentaciju sukladno uputama na stranici Ministarstva hrvatskih branitelja: </w:t>
      </w:r>
      <w:hyperlink r:id="rId5" w:history="1">
        <w:r>
          <w:rPr>
            <w:rStyle w:val="Hiperveza"/>
          </w:rPr>
          <w:t>https://branitelji.gov.hr</w:t>
        </w:r>
      </w:hyperlink>
    </w:p>
    <w:p w:rsidR="00351666" w:rsidRDefault="00351666" w:rsidP="00351666">
      <w:pPr>
        <w:pStyle w:val="Naslov1"/>
      </w:pPr>
    </w:p>
    <w:p w:rsidR="00964D73" w:rsidRDefault="00351666" w:rsidP="00964D73">
      <w:pPr>
        <w:rPr>
          <w:sz w:val="24"/>
          <w:szCs w:val="24"/>
        </w:rPr>
      </w:pPr>
      <w:r>
        <w:rPr>
          <w:sz w:val="24"/>
          <w:szCs w:val="24"/>
        </w:rPr>
        <w:t>TESTIRANJE KANDIDATA: sukladno Pravilniku o načinu i postupku kojim se svim kandidatima za zapošljavanje osigurava jednaka dostupnost javnim službama pod jednakim uvjetima, te vrednovanje kandidata prijavljenih na natječaj u Osnovnoj školi Đure Prejca Desinić za candidate na natječaju obavezno je testiranje.</w:t>
      </w:r>
    </w:p>
    <w:p w:rsidR="00351666" w:rsidRDefault="00351666" w:rsidP="00964D73">
      <w:pPr>
        <w:rPr>
          <w:sz w:val="24"/>
          <w:szCs w:val="24"/>
        </w:rPr>
      </w:pPr>
      <w:r>
        <w:rPr>
          <w:sz w:val="24"/>
          <w:szCs w:val="24"/>
        </w:rPr>
        <w:t>Pravni izvori te sadržaj i način testiranja za pripremu kandidata/kinja za testiranje bit će objavljeni na mrežnoj stranici  Osnovne škole Đure Prejca Desinić</w:t>
      </w:r>
      <w:r w:rsidR="00DB60E1">
        <w:rPr>
          <w:sz w:val="24"/>
          <w:szCs w:val="24"/>
        </w:rPr>
        <w:t>.</w:t>
      </w:r>
    </w:p>
    <w:p w:rsidR="00DB60E1" w:rsidRDefault="00DB60E1" w:rsidP="00964D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Vrijeme i mjesto održavanja testiranja te rok za objavu vremena i mjesta testiranja bit će objavljeni na web stranici os-djure-pejca-desinic.skole.hr.</w:t>
      </w:r>
    </w:p>
    <w:p w:rsidR="00DB60E1" w:rsidRDefault="00DB60E1" w:rsidP="00964D73">
      <w:pPr>
        <w:rPr>
          <w:sz w:val="24"/>
          <w:szCs w:val="24"/>
        </w:rPr>
      </w:pPr>
    </w:p>
    <w:p w:rsidR="00DB60E1" w:rsidRDefault="00DB60E1" w:rsidP="00964D73">
      <w:pPr>
        <w:rPr>
          <w:sz w:val="24"/>
          <w:szCs w:val="24"/>
        </w:rPr>
      </w:pPr>
      <w:r>
        <w:rPr>
          <w:sz w:val="24"/>
          <w:szCs w:val="24"/>
        </w:rPr>
        <w:t>ROK ZA PODNOŠENJE PRIJAVA: 8 dana od dana objave na mrežnoj stranici i oglasnoj ploči Hrvatskog zavoda za zapošljavanje i mrežnoj stranici i oglasnoj ploči Škole.</w:t>
      </w:r>
    </w:p>
    <w:p w:rsidR="00DB60E1" w:rsidRDefault="00DB60E1" w:rsidP="00964D73">
      <w:pPr>
        <w:rPr>
          <w:sz w:val="24"/>
          <w:szCs w:val="24"/>
        </w:rPr>
      </w:pPr>
    </w:p>
    <w:p w:rsidR="00DB60E1" w:rsidRDefault="00DB60E1" w:rsidP="00964D73">
      <w:pPr>
        <w:rPr>
          <w:sz w:val="24"/>
          <w:szCs w:val="24"/>
        </w:rPr>
      </w:pPr>
      <w:r>
        <w:rPr>
          <w:sz w:val="24"/>
          <w:szCs w:val="24"/>
        </w:rPr>
        <w:t>NAČIN DOSTAVLJANJA PRIJAVE: Prijave na natječaj s dokazima o ispunjavanju uvjeta propisanih iz natječaja mogu se dostaviti osobno u tajništvo Škole</w:t>
      </w:r>
      <w:r w:rsidR="00250FBD">
        <w:rPr>
          <w:sz w:val="24"/>
          <w:szCs w:val="24"/>
        </w:rPr>
        <w:t xml:space="preserve"> ili poštom uz naznaku”za natječaj za radon mjesto učitelja razredne nastave”.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ADRESA ZA DOSTAVU PRIJAVA POŠTOM: Osnovna škola Đure Prejca Desinić, Ratkajeva 8, 49216 Desinić.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VRIJEME I NAČIN OBJAVE REZULTATA NATJEČAJA: Rezultati natječaja bit će objavljeni u roku od 15 dana od dana davanja suglasnosti Školskog odbora ravnateljici za zapošljavanje odabranog kandidata.</w:t>
      </w: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Rezultati natječaja bit će objavljeni na web stranici Škole.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OSTALE NAPOMENE UZ NATJEČAJ: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Na natječaj se mogu prijaviti osobe oba spola (čl. 13. st. 2. Zakona o ravnopravnosti spolova).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Kandidatom prijavljenim na natječaj smatrat će se samo osoba koja je podnijela pravovremenu i potpunu prijavu na način utvrđen ovim natječajem te ispunjava formalne uvjete iz natječaja.</w:t>
      </w:r>
    </w:p>
    <w:p w:rsidR="00250FBD" w:rsidRDefault="00250FBD" w:rsidP="00964D73">
      <w:pPr>
        <w:rPr>
          <w:sz w:val="24"/>
          <w:szCs w:val="24"/>
        </w:rPr>
      </w:pPr>
    </w:p>
    <w:p w:rsidR="00283A71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Kandidati koji nisu podnijeli pravovremenu i potpunu prijavu ili ne ispunjavaju formalne uvjete iz javnog natječaj</w:t>
      </w:r>
      <w:r w:rsidR="00283A71">
        <w:rPr>
          <w:sz w:val="24"/>
          <w:szCs w:val="24"/>
        </w:rPr>
        <w:t>a, ne smatraju se kandidatima prijavljenim na javni natječaj, o čemu će biti pisano obaviješteni.</w:t>
      </w:r>
    </w:p>
    <w:p w:rsidR="00283A71" w:rsidRDefault="00283A71" w:rsidP="00964D73">
      <w:pPr>
        <w:rPr>
          <w:sz w:val="24"/>
          <w:szCs w:val="24"/>
        </w:rPr>
      </w:pPr>
    </w:p>
    <w:p w:rsidR="00283A71" w:rsidRDefault="00283A71" w:rsidP="00964D73">
      <w:pPr>
        <w:rPr>
          <w:sz w:val="24"/>
          <w:szCs w:val="24"/>
        </w:rPr>
      </w:pPr>
      <w:r>
        <w:rPr>
          <w:sz w:val="24"/>
          <w:szCs w:val="24"/>
        </w:rPr>
        <w:t>Način i postupak odabira kandidata na natječaj propisan je Pravilnikom o načinu i postupku kojim se svim kandidatima za zapošljavanje osigurava jednaka dostupnost javnim službama pod jednakim uvjetima, te vrednovanje kandidata prijavljenih na natječaj u Osnovnoj školi Đure Prejca  Desinić koji se nalazi na web stranici Škole.</w:t>
      </w:r>
    </w:p>
    <w:p w:rsidR="00283A71" w:rsidRDefault="00283A71" w:rsidP="00964D73">
      <w:pPr>
        <w:rPr>
          <w:sz w:val="24"/>
          <w:szCs w:val="24"/>
        </w:rPr>
      </w:pPr>
    </w:p>
    <w:p w:rsidR="00283A71" w:rsidRDefault="00283A71" w:rsidP="00964D73">
      <w:pPr>
        <w:rPr>
          <w:sz w:val="24"/>
          <w:szCs w:val="24"/>
        </w:rPr>
      </w:pPr>
      <w:r>
        <w:rPr>
          <w:sz w:val="24"/>
          <w:szCs w:val="24"/>
        </w:rPr>
        <w:t>Podatci koje Osnovna škola Đure Prejca Desinić prikupi od kandidata tijekom natječajnog postupka koristit će se i dalje obrađivati u skladu s propisima koji reguliraju daljnju obradu osobnih podataka a u svrhu sklapanja ugovora o radu, kontaktiranja i objave na internetskim  stranicama i oglasnoj ploči.</w:t>
      </w:r>
    </w:p>
    <w:p w:rsidR="00F0734C" w:rsidRDefault="00283A71" w:rsidP="00964D73">
      <w:pPr>
        <w:rPr>
          <w:sz w:val="24"/>
          <w:szCs w:val="24"/>
        </w:rPr>
      </w:pPr>
      <w:r>
        <w:rPr>
          <w:sz w:val="24"/>
          <w:szCs w:val="24"/>
        </w:rPr>
        <w:t>U skladu s uredbom Europske unije 2016/679 Europskog parlamenta  i Vijeća od 27. Travnja 2016. Godine te Zakonom o provedbi Opće uredbe  o zaštiti osobnih podataka (NN. 42/18.), podnošenjem  prijave na natječaj smatra se da je kandidat suglasan da se njegovi podatci obrađuju samo u potrebnom obimu</w:t>
      </w:r>
      <w:r w:rsidR="00F0734C">
        <w:rPr>
          <w:sz w:val="24"/>
          <w:szCs w:val="24"/>
        </w:rPr>
        <w:t xml:space="preserve"> i u svrhu potrebe natječaja od trane ovlaštenih osoba za provedbu natječaja.</w:t>
      </w: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>Svwe pristigle prijave biti će zaštićene od pristupa neovlaštenih osoba te pohranjene na sigurno mjesto i čuvane u skladu s uvjetima i rokovima predviđenim zakonskim propisima, Pravilnikom o zaštiti i obradi arhivskog i registraturnog gradiva i odluka voditelja obrade.</w:t>
      </w:r>
      <w:r w:rsidR="00283A71">
        <w:rPr>
          <w:sz w:val="24"/>
          <w:szCs w:val="24"/>
        </w:rPr>
        <w:t xml:space="preserve">  </w:t>
      </w: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Dostavlja se:</w:t>
      </w: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>1. Mrežna  stranica i oglasna ploča Osnovne škole Đure Prejca Desinić</w:t>
      </w: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>2. Mrežna stranica i oglasna ploča Hrvatskog zavoda za zapošljavanje</w:t>
      </w:r>
    </w:p>
    <w:p w:rsidR="00F0734C" w:rsidRDefault="00F0734C" w:rsidP="00964D73">
      <w:pPr>
        <w:rPr>
          <w:sz w:val="24"/>
          <w:szCs w:val="24"/>
        </w:rPr>
      </w:pP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50FBD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A71">
        <w:rPr>
          <w:sz w:val="24"/>
          <w:szCs w:val="24"/>
        </w:rPr>
        <w:t xml:space="preserve"> </w:t>
      </w:r>
    </w:p>
    <w:p w:rsidR="00250FBD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F0734C" w:rsidRDefault="00F0734C" w:rsidP="00964D73">
      <w:pPr>
        <w:rPr>
          <w:sz w:val="24"/>
          <w:szCs w:val="24"/>
        </w:rPr>
      </w:pP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Anica Karažija, mag. prim. educ.</w:t>
      </w:r>
    </w:p>
    <w:p w:rsidR="00250FBD" w:rsidRPr="00964D73" w:rsidRDefault="00250FBD" w:rsidP="00964D73">
      <w:pPr>
        <w:rPr>
          <w:sz w:val="24"/>
          <w:szCs w:val="24"/>
        </w:rPr>
      </w:pPr>
    </w:p>
    <w:p w:rsidR="001D51CB" w:rsidRPr="00B06FEF" w:rsidRDefault="00914971" w:rsidP="001D51CB">
      <w:pPr>
        <w:rPr>
          <w:rFonts w:ascii="Cambria" w:hAnsi="Cambria"/>
          <w:lang w:val="hr-HR"/>
        </w:rPr>
      </w:pP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  <w:t xml:space="preserve">      </w:t>
      </w:r>
    </w:p>
    <w:p w:rsidR="00086E27" w:rsidRDefault="00A12257" w:rsidP="00B06FEF">
      <w:pPr>
        <w:pBdr>
          <w:bottom w:val="single" w:sz="12" w:space="31" w:color="auto"/>
        </w:pBdr>
        <w:jc w:val="both"/>
        <w:rPr>
          <w:rFonts w:ascii="Cambria" w:hAnsi="Cambria"/>
          <w:sz w:val="24"/>
          <w:lang w:val="hr-HR"/>
        </w:rPr>
      </w:pP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</w:p>
    <w:sectPr w:rsidR="00086E27" w:rsidSect="00BE56E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F8D"/>
    <w:multiLevelType w:val="multilevel"/>
    <w:tmpl w:val="72E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309BD"/>
    <w:multiLevelType w:val="hybridMultilevel"/>
    <w:tmpl w:val="309E6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A49FF"/>
    <w:multiLevelType w:val="multilevel"/>
    <w:tmpl w:val="E362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04B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40007DB8"/>
    <w:multiLevelType w:val="singleLevel"/>
    <w:tmpl w:val="BF2ED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3793C24"/>
    <w:multiLevelType w:val="singleLevel"/>
    <w:tmpl w:val="6B7031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64209A"/>
    <w:multiLevelType w:val="singleLevel"/>
    <w:tmpl w:val="F2F2B86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44"/>
    <w:rsid w:val="000209C9"/>
    <w:rsid w:val="00033AE3"/>
    <w:rsid w:val="00037868"/>
    <w:rsid w:val="00041277"/>
    <w:rsid w:val="00056E5C"/>
    <w:rsid w:val="00086E27"/>
    <w:rsid w:val="000A362C"/>
    <w:rsid w:val="000E761B"/>
    <w:rsid w:val="000F1816"/>
    <w:rsid w:val="00111C15"/>
    <w:rsid w:val="00124AA1"/>
    <w:rsid w:val="0014296F"/>
    <w:rsid w:val="001514CB"/>
    <w:rsid w:val="00163F31"/>
    <w:rsid w:val="001B0FDE"/>
    <w:rsid w:val="001D51CB"/>
    <w:rsid w:val="00202A35"/>
    <w:rsid w:val="002371DC"/>
    <w:rsid w:val="00250FBD"/>
    <w:rsid w:val="0025744C"/>
    <w:rsid w:val="00283A71"/>
    <w:rsid w:val="002A59CD"/>
    <w:rsid w:val="002B0ED4"/>
    <w:rsid w:val="002C0558"/>
    <w:rsid w:val="002D783F"/>
    <w:rsid w:val="002E6E33"/>
    <w:rsid w:val="00351666"/>
    <w:rsid w:val="00362FB7"/>
    <w:rsid w:val="00382683"/>
    <w:rsid w:val="003A1E6C"/>
    <w:rsid w:val="003A2AAD"/>
    <w:rsid w:val="003B165B"/>
    <w:rsid w:val="003B3E32"/>
    <w:rsid w:val="003F6556"/>
    <w:rsid w:val="004050EF"/>
    <w:rsid w:val="0043312F"/>
    <w:rsid w:val="00442CE2"/>
    <w:rsid w:val="0046154C"/>
    <w:rsid w:val="004827CA"/>
    <w:rsid w:val="0049496A"/>
    <w:rsid w:val="004A0D1C"/>
    <w:rsid w:val="004A3788"/>
    <w:rsid w:val="004A45D5"/>
    <w:rsid w:val="004B44BE"/>
    <w:rsid w:val="004D536E"/>
    <w:rsid w:val="004E3FB8"/>
    <w:rsid w:val="004F379A"/>
    <w:rsid w:val="00557910"/>
    <w:rsid w:val="005A1F5B"/>
    <w:rsid w:val="005C3201"/>
    <w:rsid w:val="005C75EB"/>
    <w:rsid w:val="005E1035"/>
    <w:rsid w:val="00620C50"/>
    <w:rsid w:val="00636F23"/>
    <w:rsid w:val="006446FC"/>
    <w:rsid w:val="00646CB3"/>
    <w:rsid w:val="006748F2"/>
    <w:rsid w:val="006A45DE"/>
    <w:rsid w:val="006B442E"/>
    <w:rsid w:val="006C1B0D"/>
    <w:rsid w:val="007451CB"/>
    <w:rsid w:val="00745380"/>
    <w:rsid w:val="0075072F"/>
    <w:rsid w:val="007672E3"/>
    <w:rsid w:val="00776620"/>
    <w:rsid w:val="00776BD3"/>
    <w:rsid w:val="007813FB"/>
    <w:rsid w:val="00783C48"/>
    <w:rsid w:val="007A1961"/>
    <w:rsid w:val="00804BD4"/>
    <w:rsid w:val="008103C8"/>
    <w:rsid w:val="00821043"/>
    <w:rsid w:val="00826898"/>
    <w:rsid w:val="00860886"/>
    <w:rsid w:val="00896D25"/>
    <w:rsid w:val="008D7D3F"/>
    <w:rsid w:val="0090170D"/>
    <w:rsid w:val="0090363A"/>
    <w:rsid w:val="00914971"/>
    <w:rsid w:val="00916523"/>
    <w:rsid w:val="0094072B"/>
    <w:rsid w:val="00964863"/>
    <w:rsid w:val="00964D73"/>
    <w:rsid w:val="00983C22"/>
    <w:rsid w:val="00987DFE"/>
    <w:rsid w:val="00A040DF"/>
    <w:rsid w:val="00A12257"/>
    <w:rsid w:val="00A633A7"/>
    <w:rsid w:val="00A80765"/>
    <w:rsid w:val="00A9505F"/>
    <w:rsid w:val="00AD67F3"/>
    <w:rsid w:val="00AF3A52"/>
    <w:rsid w:val="00B06FEF"/>
    <w:rsid w:val="00BE56ED"/>
    <w:rsid w:val="00BE6E13"/>
    <w:rsid w:val="00BF4745"/>
    <w:rsid w:val="00C22534"/>
    <w:rsid w:val="00C40AF9"/>
    <w:rsid w:val="00C413D6"/>
    <w:rsid w:val="00C67892"/>
    <w:rsid w:val="00CB401D"/>
    <w:rsid w:val="00CC7E4B"/>
    <w:rsid w:val="00CE5466"/>
    <w:rsid w:val="00D205E5"/>
    <w:rsid w:val="00D301EA"/>
    <w:rsid w:val="00D3302C"/>
    <w:rsid w:val="00D344C1"/>
    <w:rsid w:val="00D452EC"/>
    <w:rsid w:val="00D54D11"/>
    <w:rsid w:val="00D93DAB"/>
    <w:rsid w:val="00DB60E1"/>
    <w:rsid w:val="00DF1562"/>
    <w:rsid w:val="00DF6617"/>
    <w:rsid w:val="00E243C0"/>
    <w:rsid w:val="00E248C7"/>
    <w:rsid w:val="00E54BA3"/>
    <w:rsid w:val="00E63302"/>
    <w:rsid w:val="00E8415B"/>
    <w:rsid w:val="00F02744"/>
    <w:rsid w:val="00F0734C"/>
    <w:rsid w:val="00F4799F"/>
    <w:rsid w:val="00F7195D"/>
    <w:rsid w:val="00F732B7"/>
    <w:rsid w:val="00F73DE6"/>
    <w:rsid w:val="00F953A4"/>
    <w:rsid w:val="00FA6176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5CD4F2-F39C-4164-9A9C-6B47E6AB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ED"/>
    <w:rPr>
      <w:lang w:val="en-AU"/>
    </w:rPr>
  </w:style>
  <w:style w:type="paragraph" w:styleId="Naslov1">
    <w:name w:val="heading 1"/>
    <w:basedOn w:val="Normal"/>
    <w:next w:val="Normal"/>
    <w:qFormat/>
    <w:rsid w:val="00BE56ED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BE56ED"/>
    <w:pPr>
      <w:keepNext/>
      <w:jc w:val="center"/>
      <w:outlineLvl w:val="1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64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4799F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E243C0"/>
    <w:rPr>
      <w:b/>
      <w:bCs/>
    </w:rPr>
  </w:style>
  <w:style w:type="paragraph" w:styleId="StandardWeb">
    <w:name w:val="Normal (Web)"/>
    <w:basedOn w:val="Normal"/>
    <w:uiPriority w:val="99"/>
    <w:unhideWhenUsed/>
    <w:rsid w:val="00E243C0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basedOn w:val="Zadanifontodlomka"/>
    <w:rsid w:val="00A9505F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semiHidden/>
    <w:rsid w:val="00964D73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topzanimanjanaslov">
    <w:name w:val="topzanimanjanaslov"/>
    <w:basedOn w:val="Zadanifontodlomka"/>
    <w:rsid w:val="00964D73"/>
  </w:style>
  <w:style w:type="character" w:customStyle="1" w:styleId="brojkenaziv">
    <w:name w:val="brojkenaziv"/>
    <w:basedOn w:val="Zadanifontodlomka"/>
    <w:rsid w:val="00964D73"/>
  </w:style>
  <w:style w:type="character" w:customStyle="1" w:styleId="brojkevrijednost">
    <w:name w:val="brojkevrijednost"/>
    <w:basedOn w:val="Zadanifontodlomka"/>
    <w:rsid w:val="00964D73"/>
  </w:style>
  <w:style w:type="paragraph" w:styleId="Odlomakpopisa">
    <w:name w:val="List Paragraph"/>
    <w:basedOn w:val="Normal"/>
    <w:uiPriority w:val="34"/>
    <w:qFormat/>
    <w:rsid w:val="0002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89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9964166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4316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5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7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0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8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4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9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1</dc:creator>
  <cp:lastModifiedBy>Mirjana Smičić Slovenec</cp:lastModifiedBy>
  <cp:revision>2</cp:revision>
  <cp:lastPrinted>2017-02-23T07:33:00Z</cp:lastPrinted>
  <dcterms:created xsi:type="dcterms:W3CDTF">2019-08-19T12:35:00Z</dcterms:created>
  <dcterms:modified xsi:type="dcterms:W3CDTF">2019-08-19T12:35:00Z</dcterms:modified>
</cp:coreProperties>
</file>